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i w:val="0"/>
          <w:color w:val="C04A28"/>
          <w:sz w:val="24"/>
        </w:rPr>
        <w:t>EXAMPLE CV — delete this banner and replace every line with your own. The words must be yours.</w:t>
      </w:r>
    </w:p>
    <w:p>
      <w:pPr>
        <w:spacing w:after="40"/>
      </w:pPr>
      <w:r>
        <w:rPr>
          <w:b/>
          <w:i w:val="0"/>
          <w:color w:val="16201B"/>
          <w:sz w:val="40"/>
        </w:rPr>
        <w:t>Sarah Whitfield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Leeds, UK  ·  07700 900123  ·  sarah.whitfield@example.com  ·  linkedin.com/in/sarahwhitfield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</w:t>
      </w:r>
    </w:p>
    <w:p>
      <w:r>
        <w:rPr>
          <w:b w:val="0"/>
          <w:i w:val="0"/>
          <w:color w:val="16201B"/>
          <w:sz w:val="22"/>
        </w:rPr>
        <w:t>Operations and project manager with eight years’ experience leading cross-functional teams in logistics and SaaS. Proven record of cutting cost and turnaround time through process redesign — most recently saving £180,000 a year by automating a manual fulfilment workflow. Skilled in stakeholder management, budget ownership and data-driven decision-making, and comfortable owning delivery end to end. PRINCE2 Practitioner, now targeting a senior operations role where I can scale process improvement across multiple sites.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KEY SKILLS</w:t>
      </w:r>
    </w:p>
    <w:p>
      <w:pPr>
        <w:pStyle w:val="ListBullet"/>
      </w:pPr>
      <w:r>
        <w:rPr>
          <w:b/>
          <w:i w:val="0"/>
          <w:color w:val="16201B"/>
          <w:sz w:val="22"/>
        </w:rPr>
        <w:t xml:space="preserve">Process improvement (Lean) — </w:t>
      </w:r>
      <w:r>
        <w:rPr>
          <w:b w:val="0"/>
          <w:i w:val="0"/>
          <w:color w:val="16201B"/>
          <w:sz w:val="22"/>
        </w:rPr>
        <w:t>redesigned order fulfilment, saving £180k a year</w:t>
      </w:r>
    </w:p>
    <w:p>
      <w:pPr>
        <w:pStyle w:val="ListBullet"/>
      </w:pPr>
      <w:r>
        <w:rPr>
          <w:b/>
          <w:i w:val="0"/>
          <w:color w:val="16201B"/>
          <w:sz w:val="22"/>
        </w:rPr>
        <w:t xml:space="preserve">Project delivery (PRINCE2) — </w:t>
      </w:r>
      <w:r>
        <w:rPr>
          <w:b w:val="0"/>
          <w:i w:val="0"/>
          <w:color w:val="16201B"/>
          <w:sz w:val="22"/>
        </w:rPr>
        <w:t>delivered 12 rollouts on time and within budget over 3 years</w:t>
      </w:r>
    </w:p>
    <w:p>
      <w:pPr>
        <w:pStyle w:val="ListBullet"/>
      </w:pPr>
      <w:r>
        <w:rPr>
          <w:b/>
          <w:i w:val="0"/>
          <w:color w:val="16201B"/>
          <w:sz w:val="22"/>
        </w:rPr>
        <w:t xml:space="preserve">Budget ownership — </w:t>
      </w:r>
      <w:r>
        <w:rPr>
          <w:b w:val="0"/>
          <w:i w:val="0"/>
          <w:color w:val="16201B"/>
          <w:sz w:val="22"/>
        </w:rPr>
        <w:t>managed a £2m operating budget, 6% under for three years running</w:t>
      </w:r>
    </w:p>
    <w:p>
      <w:r>
        <w:rPr>
          <w:b w:val="0"/>
          <w:i w:val="0"/>
          <w:color w:val="16201B"/>
          <w:sz w:val="22"/>
        </w:rPr>
        <w:t>Stakeholder management  |  Data analysis (Excel, SQL, Power BI)  |  Team leadership  |  Supplier negotiation  |  Continuous improvement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WORK EXPERIENCE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Operations Manager — Brightway Logistics, Leeds</w:t>
      </w:r>
    </w:p>
    <w:p>
      <w:pPr>
        <w:spacing w:after="40"/>
      </w:pPr>
      <w:r>
        <w:rPr>
          <w:b w:val="0"/>
          <w:i/>
          <w:color w:val="6B6B6B"/>
          <w:sz w:val="22"/>
        </w:rPr>
        <w:t>Mar 2021 – Present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Redesigned the manual order-fulfilment workflow, cutting processing time 30% and saving £180,000 a year.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Led a 15-person operations team across two sites, lifting on-time dispatch from 82% to 97% in 12 months.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Owned a £2m operating budget, coming in 6% under budget for three consecutive years.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Introduced weekly KPI dashboards in Power BI that cut stock discrepancies by 40%.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Negotiated new courier contracts, reducing delivery cost per parcel by 18%.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Project Coordinator — Northgate SaaS, Manchester</w:t>
      </w:r>
    </w:p>
    <w:p>
      <w:pPr>
        <w:spacing w:after="40"/>
      </w:pPr>
      <w:r>
        <w:rPr>
          <w:b w:val="0"/>
          <w:i/>
          <w:color w:val="6B6B6B"/>
          <w:sz w:val="22"/>
        </w:rPr>
        <w:t>Jul 2017 – Feb 2021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Coordinated 12 software-rollout projects (PRINCE2), all delivered on time and within budget.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Built an onboarding process that cut new-client setup from 6 weeks to 10 days.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Managed stakeholder communications across 5 departments for a £600k platform migration.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Logistics Assistant — Brightway Logistics, Leeds</w:t>
      </w:r>
    </w:p>
    <w:p>
      <w:pPr>
        <w:spacing w:after="40"/>
      </w:pPr>
      <w:r>
        <w:rPr>
          <w:b w:val="0"/>
          <w:i/>
          <w:color w:val="6B6B6B"/>
          <w:sz w:val="22"/>
        </w:rPr>
        <w:t>Sep 2015 – Jun 2017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Processed 200+ daily orders at 99.5% accuracy and trained 6 new starters on the warehouse system.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EDUCATION</w:t>
      </w:r>
    </w:p>
    <w:p>
      <w:r>
        <w:rPr>
          <w:b w:val="0"/>
          <w:i w:val="0"/>
          <w:color w:val="16201B"/>
          <w:sz w:val="22"/>
        </w:rPr>
        <w:t>PRINCE2 Practitioner — AXELOS, 2020</w:t>
      </w:r>
    </w:p>
    <w:p>
      <w:r>
        <w:rPr>
          <w:b w:val="0"/>
          <w:i w:val="0"/>
          <w:color w:val="16201B"/>
          <w:sz w:val="22"/>
        </w:rPr>
        <w:t>BA (Hons) Business Management, 2:1 — University of Leeds, 2015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CERTIFICATIONS &amp; MEMBERSHIPS</w:t>
      </w:r>
    </w:p>
    <w:p>
      <w:r>
        <w:rPr>
          <w:b w:val="0"/>
          <w:i w:val="0"/>
          <w:color w:val="16201B"/>
          <w:sz w:val="22"/>
        </w:rPr>
        <w:t>Lean Six Sigma (Green Belt), 2022  ·  Member, Chartered Management Institute (CMI)</w:t>
      </w:r>
    </w:p>
    <w:p>
      <w:r>
        <w:rPr>
          <w:b w:val="0"/>
          <w:i w:val="0"/>
          <w:color w:val="16201B"/>
          <w:sz w:val="22"/>
        </w:rPr>
        <w:t>References available on request.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Worked example by Cvedo · score your own CV free at cvedo.co.uk · replace every line with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